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:rsidTr="00F130C3">
        <w:trPr>
          <w:trHeight w:val="648"/>
        </w:trPr>
        <w:tc>
          <w:tcPr>
            <w:tcW w:w="1744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3756A6" w:rsidRDefault="00A31BCC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  <w:r w:rsidR="003756A6"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3756A6" w:rsidRDefault="00332D48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018.5.20 ~ 2018.5.26</w:t>
            </w:r>
          </w:p>
        </w:tc>
        <w:tc>
          <w:tcPr>
            <w:tcW w:w="1215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구 </w:t>
            </w:r>
            <w:r>
              <w:t xml:space="preserve"> (</w:t>
            </w:r>
            <w:r>
              <w:rPr>
                <w:rFonts w:hint="eastAsia"/>
              </w:rPr>
              <w:t>서명)</w:t>
            </w:r>
          </w:p>
        </w:tc>
      </w:tr>
      <w:tr w:rsidR="00812189" w:rsidTr="00F130C3">
        <w:trPr>
          <w:trHeight w:val="1266"/>
        </w:trPr>
        <w:tc>
          <w:tcPr>
            <w:tcW w:w="1744" w:type="dxa"/>
            <w:vAlign w:val="center"/>
          </w:tcPr>
          <w:p w:rsidR="00812189" w:rsidRPr="00F130C3" w:rsidRDefault="00812189" w:rsidP="0081218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812189" w:rsidRDefault="003B1C9F" w:rsidP="00812189">
            <w:pPr>
              <w:jc w:val="left"/>
            </w:pPr>
            <w:r>
              <w:rPr>
                <w:rFonts w:hint="eastAsia"/>
              </w:rPr>
              <w:t>T</w:t>
            </w:r>
            <w:r>
              <w:t>exture2DArrary</w:t>
            </w:r>
            <w:r>
              <w:rPr>
                <w:rFonts w:hint="eastAsia"/>
              </w:rPr>
              <w:t>로 텍스처 처리 방법 변경</w:t>
            </w:r>
          </w:p>
          <w:p w:rsidR="002C1009" w:rsidRDefault="002C1009" w:rsidP="00812189">
            <w:pPr>
              <w:jc w:val="left"/>
            </w:pPr>
            <w:r>
              <w:rPr>
                <w:rFonts w:hint="eastAsia"/>
              </w:rPr>
              <w:t>E</w:t>
            </w:r>
            <w:r>
              <w:t xml:space="preserve">missive </w:t>
            </w:r>
            <w:r>
              <w:rPr>
                <w:rFonts w:hint="eastAsia"/>
              </w:rPr>
              <w:t xml:space="preserve">텍스처 적용 및 </w:t>
            </w:r>
            <w:r>
              <w:t xml:space="preserve">Fake Bloom </w:t>
            </w:r>
            <w:r w:rsidR="00156E23">
              <w:rPr>
                <w:rFonts w:hint="eastAsia"/>
              </w:rPr>
              <w:t>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카메라 확대 방식 변경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 xml:space="preserve">툰 </w:t>
            </w:r>
            <w:proofErr w:type="spellStart"/>
            <w:r>
              <w:rPr>
                <w:rFonts w:hint="eastAsia"/>
              </w:rPr>
              <w:t>쉐이딩</w:t>
            </w:r>
            <w:proofErr w:type="spellEnd"/>
            <w:r>
              <w:rPr>
                <w:rFonts w:hint="eastAsia"/>
              </w:rPr>
              <w:t xml:space="preserve">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환경 매핑 구현</w:t>
            </w:r>
          </w:p>
          <w:p w:rsidR="00156E23" w:rsidRPr="00812189" w:rsidRDefault="00156E23" w:rsidP="0081218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외곽선 처리 구현</w:t>
            </w:r>
          </w:p>
        </w:tc>
      </w:tr>
    </w:tbl>
    <w:p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:rsidR="000A1A13" w:rsidRDefault="003B1C9F" w:rsidP="00746AFB">
      <w:pPr>
        <w:pStyle w:val="a4"/>
        <w:numPr>
          <w:ilvl w:val="0"/>
          <w:numId w:val="1"/>
        </w:numPr>
        <w:ind w:leftChars="0"/>
      </w:pPr>
      <w:r>
        <w:t>Texture2D</w:t>
      </w:r>
      <w:r>
        <w:rPr>
          <w:rFonts w:hint="eastAsia"/>
        </w:rPr>
        <w:t>에서 T</w:t>
      </w:r>
      <w:r>
        <w:t>exture2dArray</w:t>
      </w:r>
      <w:r>
        <w:rPr>
          <w:rFonts w:hint="eastAsia"/>
        </w:rPr>
        <w:t>로 텍스처 처리 방법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기존에 텍스처 하나당 레지스터 하나를 사용하던 방식에서 텍스처 여러 개를 하나의 레지스터로 처리하는 방식으로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후처리에 사용할 수 있는 레지스터 개수 확보</w:t>
      </w:r>
    </w:p>
    <w:p w:rsidR="003B1C9F" w:rsidRDefault="003B1C9F" w:rsidP="003B1C9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 xml:space="preserve">텍스처 적용 및 </w:t>
      </w:r>
      <w:r>
        <w:t xml:space="preserve">Fake Bloom </w:t>
      </w:r>
      <w:r>
        <w:rPr>
          <w:rFonts w:hint="eastAsia"/>
        </w:rPr>
        <w:t>효과 적용(</w:t>
      </w:r>
      <w:r>
        <w:t xml:space="preserve">Gaussian </w:t>
      </w:r>
      <w:r>
        <w:rPr>
          <w:rFonts w:hint="eastAsia"/>
        </w:rPr>
        <w:t>방식)</w:t>
      </w:r>
    </w:p>
    <w:p w:rsidR="003B1C9F" w:rsidRDefault="00105732" w:rsidP="003B1C9F">
      <w:r>
        <w:rPr>
          <w:noProof/>
        </w:rPr>
        <w:drawing>
          <wp:inline distT="0" distB="0" distL="0" distR="0" wp14:anchorId="157FF497" wp14:editId="7C3A6435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32" w:rsidRDefault="00105732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미 적용시</w:t>
      </w:r>
    </w:p>
    <w:p w:rsidR="00105732" w:rsidRDefault="00C22925" w:rsidP="003B1C9F">
      <w:r>
        <w:rPr>
          <w:noProof/>
        </w:rPr>
        <w:lastRenderedPageBreak/>
        <w:drawing>
          <wp:inline distT="0" distB="0" distL="0" distR="0" wp14:anchorId="30418D80" wp14:editId="0F445021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25" w:rsidRDefault="00C22925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적용 시</w:t>
      </w:r>
    </w:p>
    <w:p w:rsidR="00322DA7" w:rsidRDefault="00322DA7" w:rsidP="00322DA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카메라 확대 방식 변경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</w:t>
      </w:r>
      <w:r>
        <w:t xml:space="preserve">: </w:t>
      </w:r>
      <w:r>
        <w:rPr>
          <w:rFonts w:hint="eastAsia"/>
        </w:rPr>
        <w:t>카메라의 출력 각도를 좁혀서 확대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현재:</w:t>
      </w:r>
      <w:r>
        <w:t xml:space="preserve"> </w:t>
      </w:r>
      <w:r>
        <w:rPr>
          <w:rFonts w:hint="eastAsia"/>
        </w:rPr>
        <w:t>카메라를 이동 시킴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 xml:space="preserve">카메라의 각도를 변경하는 경우 </w:t>
      </w:r>
      <w:r>
        <w:t xml:space="preserve">UI </w:t>
      </w:r>
      <w:r>
        <w:rPr>
          <w:rFonts w:hint="eastAsia"/>
        </w:rPr>
        <w:t>보정에 어려움이 있</w:t>
      </w:r>
      <w:r w:rsidR="007C6E50">
        <w:rPr>
          <w:rFonts w:hint="eastAsia"/>
        </w:rPr>
        <w:t>었음</w:t>
      </w:r>
    </w:p>
    <w:p w:rsidR="00322DA7" w:rsidRDefault="00A26FE5" w:rsidP="00322DA7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 xml:space="preserve">오브젝트에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</w:t>
      </w:r>
    </w:p>
    <w:p w:rsidR="00A26FE5" w:rsidRDefault="00981F2B" w:rsidP="00981F2B">
      <w:pPr>
        <w:ind w:firstLine="400"/>
      </w:pPr>
      <w:r>
        <w:rPr>
          <w:noProof/>
        </w:rPr>
        <w:drawing>
          <wp:inline distT="0" distB="0" distL="0" distR="0" wp14:anchorId="31E30282" wp14:editId="794FB9CE">
            <wp:extent cx="5358731" cy="3143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4388" cy="31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2B" w:rsidRDefault="00981F2B" w:rsidP="00981F2B">
      <w:pPr>
        <w:ind w:firstLine="40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및 플레이어에 툰 </w:t>
      </w:r>
      <w:proofErr w:type="spellStart"/>
      <w:r>
        <w:rPr>
          <w:rFonts w:hint="eastAsia"/>
        </w:rPr>
        <w:t>쉐이딩을</w:t>
      </w:r>
      <w:proofErr w:type="spellEnd"/>
      <w:r>
        <w:rPr>
          <w:rFonts w:hint="eastAsia"/>
        </w:rPr>
        <w:t xml:space="preserve"> 적용한 모습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문제점:</w:t>
      </w:r>
      <w:r>
        <w:t xml:space="preserve">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크기 자체가 너무 작아 확대하지 않으면 구별이 되지 않음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외곽선을 적용하고 스케치 이펙트를 적용한 이후에도 문제가 있는 경우 추가 논의</w:t>
      </w:r>
      <w:r w:rsidR="00FF033D">
        <w:rPr>
          <w:rFonts w:hint="eastAsia"/>
        </w:rPr>
        <w:t xml:space="preserve"> 필</w:t>
      </w:r>
      <w:r w:rsidR="009E4428">
        <w:rPr>
          <w:rFonts w:hint="eastAsia"/>
        </w:rPr>
        <w:t>요</w:t>
      </w:r>
    </w:p>
    <w:p w:rsidR="004B1429" w:rsidRDefault="004B1429" w:rsidP="004B1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처리 중 텍스처 출력을 모든 </w:t>
      </w:r>
      <w:proofErr w:type="spellStart"/>
      <w:r>
        <w:rPr>
          <w:rFonts w:hint="eastAsia"/>
        </w:rPr>
        <w:t>쉐이더에서</w:t>
      </w:r>
      <w:proofErr w:type="spellEnd"/>
      <w:r>
        <w:rPr>
          <w:rFonts w:hint="eastAsia"/>
        </w:rPr>
        <w:t xml:space="preserve"> 하지 않아 발생한</w:t>
      </w:r>
      <w:r>
        <w:t xml:space="preserve"> </w:t>
      </w:r>
      <w:r>
        <w:rPr>
          <w:rFonts w:hint="eastAsia"/>
        </w:rPr>
        <w:t xml:space="preserve">투명 효과를 게임의 일부로 </w:t>
      </w:r>
      <w:proofErr w:type="spellStart"/>
      <w:r>
        <w:rPr>
          <w:rFonts w:hint="eastAsia"/>
        </w:rPr>
        <w:t>체택함</w:t>
      </w:r>
      <w:proofErr w:type="spellEnd"/>
    </w:p>
    <w:p w:rsidR="004B1429" w:rsidRDefault="004B1429" w:rsidP="004B1429">
      <w:r>
        <w:rPr>
          <w:noProof/>
        </w:rPr>
        <w:drawing>
          <wp:inline distT="0" distB="0" distL="0" distR="0" wp14:anchorId="5114FA4B" wp14:editId="36914A10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29" w:rsidRDefault="004B1429" w:rsidP="004B1429">
      <w:r>
        <w:rPr>
          <w:rFonts w:hint="eastAsia"/>
        </w:rPr>
        <w:t xml:space="preserve">오브젝트 뒤에 </w:t>
      </w:r>
      <w:proofErr w:type="spellStart"/>
      <w:r>
        <w:rPr>
          <w:rFonts w:hint="eastAsia"/>
        </w:rPr>
        <w:t>있는경우</w:t>
      </w:r>
      <w:proofErr w:type="spellEnd"/>
      <w:r>
        <w:rPr>
          <w:rFonts w:hint="eastAsia"/>
        </w:rPr>
        <w:t xml:space="preserve"> 해당 오브젝트의 색상과 </w:t>
      </w:r>
      <w:proofErr w:type="spellStart"/>
      <w:r>
        <w:rPr>
          <w:rFonts w:hint="eastAsia"/>
        </w:rPr>
        <w:t>블랜딩</w:t>
      </w:r>
      <w:proofErr w:type="spellEnd"/>
      <w:r>
        <w:rPr>
          <w:rFonts w:hint="eastAsia"/>
        </w:rPr>
        <w:t xml:space="preserve"> 되어 뒤편에 있는 플레이어가 보이는 현상</w:t>
      </w:r>
    </w:p>
    <w:p w:rsidR="004B1429" w:rsidRDefault="004B1429" w:rsidP="004B1429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해당 현상을 게임의 일부로 받아들임으로써 캐릭터가 오브젝트에 가려 보이지 않는 현상 해결 가능</w:t>
      </w:r>
    </w:p>
    <w:p w:rsidR="003612A6" w:rsidRDefault="003612A6" w:rsidP="003612A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연구 진행</w:t>
      </w:r>
    </w:p>
    <w:p w:rsidR="003612A6" w:rsidRDefault="003612A6" w:rsidP="003612A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참고</w:t>
      </w:r>
      <w:r>
        <w:t xml:space="preserve">: </w:t>
      </w:r>
      <w:hyperlink r:id="rId9" w:anchor="v=onepage&amp;q=texture%20cube%20hlsl&amp;f=false" w:history="1">
        <w:r w:rsidRPr="00F66C02">
          <w:rPr>
            <w:rStyle w:val="a5"/>
          </w:rPr>
          <w:t>https://books.google.co.kr/books?id=GY-AAwAAQBAJ&amp;pg=PA142&amp;lpg=PA142&amp;dq=texture+cube+hlsl&amp;source=bl&amp;ots=qaTOQpnXEt&amp;sig=AkBjFHDV9firIQQv_6V-ilHCJec&amp;hl=ko&amp;sa=X&amp;ved=0ahUKEwiahKTjzZjbAhWLxrwKHXraAX0Q6AEIXjAJ#v=onepage&amp;q=texture%20cube%20hlsl&amp;f=false</w:t>
        </w:r>
      </w:hyperlink>
      <w:r>
        <w:t xml:space="preserve"> </w:t>
      </w:r>
    </w:p>
    <w:p w:rsidR="005A7D1A" w:rsidRDefault="005A7D1A" w:rsidP="005A7D1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적용 완료</w:t>
      </w:r>
    </w:p>
    <w:p w:rsidR="005A7D1A" w:rsidRDefault="005A7D1A" w:rsidP="005A7D1A">
      <w:r>
        <w:rPr>
          <w:noProof/>
        </w:rPr>
        <w:lastRenderedPageBreak/>
        <w:drawing>
          <wp:inline distT="0" distB="0" distL="0" distR="0" wp14:anchorId="55C6D53E" wp14:editId="09441C69">
            <wp:extent cx="6645910" cy="38982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1A" w:rsidRDefault="005A7D1A" w:rsidP="005A7D1A">
      <w:r>
        <w:rPr>
          <w:rFonts w:hint="eastAsia"/>
        </w:rPr>
        <w:t>환경</w:t>
      </w:r>
      <w:r w:rsidR="000221D0">
        <w:rPr>
          <w:rFonts w:hint="eastAsia"/>
        </w:rPr>
        <w:t xml:space="preserve"> </w:t>
      </w:r>
      <w:r>
        <w:rPr>
          <w:rFonts w:hint="eastAsia"/>
        </w:rPr>
        <w:t xml:space="preserve">맵 적용 이후 </w:t>
      </w:r>
      <w:r w:rsidR="000221D0">
        <w:rPr>
          <w:rFonts w:hint="eastAsia"/>
        </w:rPr>
        <w:t>매끄러운</w:t>
      </w:r>
      <w:r>
        <w:rPr>
          <w:rFonts w:hint="eastAsia"/>
        </w:rPr>
        <w:t xml:space="preserve"> 물체 표현</w:t>
      </w:r>
    </w:p>
    <w:p w:rsidR="0013625F" w:rsidRDefault="0013625F" w:rsidP="0013625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외곽선 처리 구현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함수를 이용한 방법을 고려했으나 오브젝트의 크기가 작기 때문에 오브젝트 내부를 외곽선으로 채우는 방식은 사용할 수 없었음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대상 오브젝트 외부에서부터 외곽선을 그려 들어가는 방식을 연구 및 구현완료</w:t>
      </w:r>
    </w:p>
    <w:p w:rsidR="00C321E3" w:rsidRDefault="00F971CA" w:rsidP="00C321E3">
      <w:r>
        <w:rPr>
          <w:noProof/>
        </w:rPr>
        <w:drawing>
          <wp:inline distT="0" distB="0" distL="0" distR="0" wp14:anchorId="1850597A" wp14:editId="01AFB062">
            <wp:extent cx="6448425" cy="3782427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0273" cy="37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CA" w:rsidRDefault="00F971CA" w:rsidP="00C321E3">
      <w:pPr>
        <w:rPr>
          <w:rFonts w:hint="eastAsia"/>
        </w:rPr>
      </w:pP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 이용한 오브젝트 내부에서 외곽선을 그리는 방식</w:t>
      </w:r>
      <w:bookmarkStart w:id="0" w:name="_GoBack"/>
      <w:bookmarkEnd w:id="0"/>
    </w:p>
    <w:p w:rsidR="0013625F" w:rsidRDefault="00534A17" w:rsidP="0013625F">
      <w:r>
        <w:rPr>
          <w:noProof/>
        </w:rPr>
        <w:lastRenderedPageBreak/>
        <w:drawing>
          <wp:inline distT="0" distB="0" distL="0" distR="0" wp14:anchorId="46A7972C" wp14:editId="6EEF6721">
            <wp:extent cx="6496050" cy="381036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3433" cy="38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17" w:rsidRDefault="00534A17" w:rsidP="0013625F">
      <w:pPr>
        <w:rPr>
          <w:rFonts w:hint="eastAsia"/>
        </w:rPr>
      </w:pPr>
      <w:r>
        <w:rPr>
          <w:rFonts w:hint="eastAsia"/>
        </w:rPr>
        <w:t>오브젝트 외부에서부터 외곽선을 채우는 방식</w:t>
      </w:r>
    </w:p>
    <w:p w:rsidR="00F130C3" w:rsidRPr="003453D6" w:rsidRDefault="00737299" w:rsidP="00746AFB">
      <w:pPr>
        <w:pStyle w:val="a4"/>
        <w:numPr>
          <w:ilvl w:val="0"/>
          <w:numId w:val="1"/>
        </w:numPr>
        <w:ind w:leftChars="0"/>
      </w:pPr>
      <w:r>
        <w:t>You tube:</w:t>
      </w:r>
      <w:r w:rsidR="00236FDC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:rsidTr="00F130C3">
        <w:trPr>
          <w:trHeight w:val="875"/>
        </w:trPr>
        <w:tc>
          <w:tcPr>
            <w:tcW w:w="1696" w:type="dxa"/>
            <w:vAlign w:val="center"/>
          </w:tcPr>
          <w:p w:rsidR="00F130C3" w:rsidRPr="00F130C3" w:rsidRDefault="00F130C3" w:rsidP="004B1429">
            <w:pPr>
              <w:ind w:firstLine="80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B60174" w:rsidRDefault="00B60174" w:rsidP="007E78A4">
            <w:pPr>
              <w:pStyle w:val="a4"/>
              <w:ind w:leftChars="0" w:left="340"/>
              <w:jc w:val="left"/>
            </w:pPr>
          </w:p>
        </w:tc>
      </w:tr>
      <w:tr w:rsidR="00F130C3" w:rsidTr="00F130C3">
        <w:trPr>
          <w:trHeight w:val="59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:rsidR="00F130C3" w:rsidRDefault="008E3436" w:rsidP="00F130C3">
            <w:pPr>
              <w:jc w:val="center"/>
            </w:pPr>
            <w:r>
              <w:rPr>
                <w:rFonts w:hint="eastAsia"/>
              </w:rPr>
              <w:t>2</w:t>
            </w:r>
            <w:r w:rsidR="00135B85">
              <w:t>1</w:t>
            </w:r>
            <w:r w:rsidR="00F130C3">
              <w:rPr>
                <w:rFonts w:hint="eastAsia"/>
              </w:rPr>
              <w:t>주차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F130C3" w:rsidRDefault="003453D6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E965B7">
              <w:t>5.</w:t>
            </w:r>
            <w:r w:rsidR="008E3436">
              <w:t>2</w:t>
            </w:r>
            <w:r w:rsidR="00C4596E">
              <w:t>7</w:t>
            </w:r>
            <w:r>
              <w:t xml:space="preserve"> ~ 2018.</w:t>
            </w:r>
            <w:r w:rsidR="00C4596E">
              <w:t>6</w:t>
            </w:r>
            <w:r>
              <w:t>.</w:t>
            </w:r>
            <w:r w:rsidR="008E3436">
              <w:t>2</w:t>
            </w:r>
          </w:p>
        </w:tc>
      </w:tr>
      <w:tr w:rsidR="00F130C3" w:rsidTr="00F130C3">
        <w:trPr>
          <w:trHeight w:val="152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C26BB6" w:rsidRPr="00812189" w:rsidRDefault="00C26BB6" w:rsidP="00A41DBC">
            <w:pPr>
              <w:jc w:val="left"/>
            </w:pPr>
          </w:p>
        </w:tc>
      </w:tr>
      <w:tr w:rsidR="00F130C3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A41DBC" w:rsidRDefault="00A41DBC" w:rsidP="00F130C3">
            <w:pPr>
              <w:jc w:val="left"/>
            </w:pPr>
          </w:p>
        </w:tc>
      </w:tr>
    </w:tbl>
    <w:p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10D80"/>
    <w:rsid w:val="000221D0"/>
    <w:rsid w:val="00027B6E"/>
    <w:rsid w:val="00030E53"/>
    <w:rsid w:val="00043C93"/>
    <w:rsid w:val="00063F43"/>
    <w:rsid w:val="00082F27"/>
    <w:rsid w:val="000A1A13"/>
    <w:rsid w:val="000A7C51"/>
    <w:rsid w:val="000B3D71"/>
    <w:rsid w:val="000E5429"/>
    <w:rsid w:val="00105732"/>
    <w:rsid w:val="001126F4"/>
    <w:rsid w:val="00135B85"/>
    <w:rsid w:val="0013625F"/>
    <w:rsid w:val="00156E23"/>
    <w:rsid w:val="00180D3F"/>
    <w:rsid w:val="0018555B"/>
    <w:rsid w:val="001F7EBA"/>
    <w:rsid w:val="00205B35"/>
    <w:rsid w:val="00236FDC"/>
    <w:rsid w:val="00242B33"/>
    <w:rsid w:val="002542FD"/>
    <w:rsid w:val="00260E62"/>
    <w:rsid w:val="00261C83"/>
    <w:rsid w:val="00264C5D"/>
    <w:rsid w:val="00264D69"/>
    <w:rsid w:val="00275CCC"/>
    <w:rsid w:val="00284E71"/>
    <w:rsid w:val="002B1C64"/>
    <w:rsid w:val="002C1009"/>
    <w:rsid w:val="002F68E7"/>
    <w:rsid w:val="00313147"/>
    <w:rsid w:val="00322DA7"/>
    <w:rsid w:val="00332D48"/>
    <w:rsid w:val="003377BA"/>
    <w:rsid w:val="003453D6"/>
    <w:rsid w:val="003612A6"/>
    <w:rsid w:val="00367BCF"/>
    <w:rsid w:val="003756A6"/>
    <w:rsid w:val="003A7082"/>
    <w:rsid w:val="003B1C9F"/>
    <w:rsid w:val="003B681A"/>
    <w:rsid w:val="003F2F3A"/>
    <w:rsid w:val="003F7A98"/>
    <w:rsid w:val="0040450E"/>
    <w:rsid w:val="00404BEC"/>
    <w:rsid w:val="004317E1"/>
    <w:rsid w:val="00444479"/>
    <w:rsid w:val="0044736D"/>
    <w:rsid w:val="00457EB9"/>
    <w:rsid w:val="004A13F2"/>
    <w:rsid w:val="004A171D"/>
    <w:rsid w:val="004B1429"/>
    <w:rsid w:val="004D3B70"/>
    <w:rsid w:val="004D3C5D"/>
    <w:rsid w:val="00502D0C"/>
    <w:rsid w:val="0052045F"/>
    <w:rsid w:val="00534A17"/>
    <w:rsid w:val="00574D2E"/>
    <w:rsid w:val="005765A6"/>
    <w:rsid w:val="00583F6D"/>
    <w:rsid w:val="005A7D1A"/>
    <w:rsid w:val="005B55C4"/>
    <w:rsid w:val="005B576B"/>
    <w:rsid w:val="005F0479"/>
    <w:rsid w:val="005F69D3"/>
    <w:rsid w:val="005F7CFF"/>
    <w:rsid w:val="0060005B"/>
    <w:rsid w:val="00615A53"/>
    <w:rsid w:val="0062217C"/>
    <w:rsid w:val="00644221"/>
    <w:rsid w:val="00645DCB"/>
    <w:rsid w:val="00681327"/>
    <w:rsid w:val="006B20A6"/>
    <w:rsid w:val="006B2B7A"/>
    <w:rsid w:val="006B5444"/>
    <w:rsid w:val="006B665A"/>
    <w:rsid w:val="006F5638"/>
    <w:rsid w:val="00737299"/>
    <w:rsid w:val="00746AFB"/>
    <w:rsid w:val="00750D87"/>
    <w:rsid w:val="007567A4"/>
    <w:rsid w:val="007656D7"/>
    <w:rsid w:val="007C6E50"/>
    <w:rsid w:val="007D69FB"/>
    <w:rsid w:val="007E78A4"/>
    <w:rsid w:val="00812189"/>
    <w:rsid w:val="008232A6"/>
    <w:rsid w:val="008527B3"/>
    <w:rsid w:val="00870CDB"/>
    <w:rsid w:val="00886469"/>
    <w:rsid w:val="008A21A2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535AC"/>
    <w:rsid w:val="00956E38"/>
    <w:rsid w:val="00981F2B"/>
    <w:rsid w:val="009904A3"/>
    <w:rsid w:val="009C1C15"/>
    <w:rsid w:val="009C31BD"/>
    <w:rsid w:val="009E0BAD"/>
    <w:rsid w:val="009E4428"/>
    <w:rsid w:val="00A04F59"/>
    <w:rsid w:val="00A2373C"/>
    <w:rsid w:val="00A26FE5"/>
    <w:rsid w:val="00A31BCC"/>
    <w:rsid w:val="00A34339"/>
    <w:rsid w:val="00A357E1"/>
    <w:rsid w:val="00A41DBC"/>
    <w:rsid w:val="00A72AA1"/>
    <w:rsid w:val="00A93421"/>
    <w:rsid w:val="00AD364B"/>
    <w:rsid w:val="00AF7DDE"/>
    <w:rsid w:val="00B42242"/>
    <w:rsid w:val="00B4448A"/>
    <w:rsid w:val="00B5287A"/>
    <w:rsid w:val="00B54EA9"/>
    <w:rsid w:val="00B54F17"/>
    <w:rsid w:val="00B60174"/>
    <w:rsid w:val="00B91DA1"/>
    <w:rsid w:val="00BA5381"/>
    <w:rsid w:val="00BD3490"/>
    <w:rsid w:val="00C053BB"/>
    <w:rsid w:val="00C0565C"/>
    <w:rsid w:val="00C22925"/>
    <w:rsid w:val="00C23811"/>
    <w:rsid w:val="00C26BB6"/>
    <w:rsid w:val="00C321E3"/>
    <w:rsid w:val="00C32DA9"/>
    <w:rsid w:val="00C33001"/>
    <w:rsid w:val="00C444B4"/>
    <w:rsid w:val="00C4596E"/>
    <w:rsid w:val="00C77EA0"/>
    <w:rsid w:val="00C93570"/>
    <w:rsid w:val="00CB2895"/>
    <w:rsid w:val="00CB51E5"/>
    <w:rsid w:val="00CC5F24"/>
    <w:rsid w:val="00CD7A77"/>
    <w:rsid w:val="00CF35AF"/>
    <w:rsid w:val="00CF5B1C"/>
    <w:rsid w:val="00CF66C5"/>
    <w:rsid w:val="00D0113F"/>
    <w:rsid w:val="00D114B0"/>
    <w:rsid w:val="00D828A4"/>
    <w:rsid w:val="00D86BBC"/>
    <w:rsid w:val="00D93B1E"/>
    <w:rsid w:val="00D9416C"/>
    <w:rsid w:val="00E045A4"/>
    <w:rsid w:val="00E12B18"/>
    <w:rsid w:val="00E1722E"/>
    <w:rsid w:val="00E22B6D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46C6"/>
    <w:rsid w:val="00F11DE6"/>
    <w:rsid w:val="00F130C3"/>
    <w:rsid w:val="00F14039"/>
    <w:rsid w:val="00F2003C"/>
    <w:rsid w:val="00F2078E"/>
    <w:rsid w:val="00F31906"/>
    <w:rsid w:val="00F33336"/>
    <w:rsid w:val="00F84DD1"/>
    <w:rsid w:val="00F91AF9"/>
    <w:rsid w:val="00F971CA"/>
    <w:rsid w:val="00FF0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30DC9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books.google.co.kr/books?id=GY-AAwAAQBAJ&amp;pg=PA142&amp;lpg=PA142&amp;dq=texture+cube+hlsl&amp;source=bl&amp;ots=qaTOQpnXEt&amp;sig=AkBjFHDV9firIQQv_6V-ilHCJec&amp;hl=ko&amp;sa=X&amp;ved=0ahUKEwiahKTjzZjbAhWLxrwKHXraAX0Q6AEIXjAJ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5</Pages>
  <Words>252</Words>
  <Characters>1442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나단 김</cp:lastModifiedBy>
  <cp:revision>175</cp:revision>
  <dcterms:created xsi:type="dcterms:W3CDTF">2018-01-08T08:36:00Z</dcterms:created>
  <dcterms:modified xsi:type="dcterms:W3CDTF">2018-05-22T12:48:00Z</dcterms:modified>
</cp:coreProperties>
</file>